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52"/>
        </w:tabs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highlight w:val="none"/>
          <w:lang w:bidi="ar"/>
        </w:rPr>
        <w:t>滇西应用技术大学普洱茶学院2022年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公开招聘非事业编制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专任教师岗位计划表</w:t>
      </w:r>
    </w:p>
    <w:tbl>
      <w:tblPr>
        <w:tblStyle w:val="2"/>
        <w:tblpPr w:leftFromText="180" w:rightFromText="180" w:vertAnchor="text" w:horzAnchor="page" w:tblpXSpec="center" w:tblpY="13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715"/>
        <w:gridCol w:w="1063"/>
        <w:gridCol w:w="842"/>
        <w:gridCol w:w="1667"/>
        <w:gridCol w:w="5093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  <w:t>代码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6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食品类专业教师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GKZJ01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工学类，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食品科学与工程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食品科学、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化学工程与技术等相同相近专业</w:t>
            </w:r>
          </w:p>
        </w:tc>
        <w:tc>
          <w:tcPr>
            <w:tcW w:w="21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茶学专业教师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GKZJ02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"/>
                <w:tab w:val="center" w:pos="386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农学类，茶学专业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资源循环科学与工程专业教师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GKZJ03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工学类，化学工程与技术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化学工程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化学工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艺、林产化学加工工程、森林工程、林业工程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等相同相近专业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教师                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GKZJ04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教育学类，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体育学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教育体育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等相同相近专业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GKZJ05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计算机科学与技术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信息与通信工程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网络空间安全等相同相近专业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思政课程专业教师   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GKZJ06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哲学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类，法学类，哲学、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马克思主义理论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等相同相近专业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中共党员（含中共预备党员），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数学专业教师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GKZJ07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数学、基础数学、计算数学、应用数学本硕相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同相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专业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实验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GKZJ08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仪器科学与技术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相同相近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专业（1人）；化学、化学工程与技术等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相同相近专业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1人）。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机械制图课程教师（专业技术岗）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  <w:t>GKZJ09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机械电子工程、工学类，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机械工程、机械制造及其自动化、机械设计及理论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等相同相近专业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食品营养与健康专业教师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（专业技术岗）</w:t>
            </w:r>
          </w:p>
        </w:tc>
        <w:tc>
          <w:tcPr>
            <w:tcW w:w="10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GKZJ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6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硕士研究生</w:t>
            </w:r>
          </w:p>
        </w:tc>
        <w:tc>
          <w:tcPr>
            <w:tcW w:w="5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医学类，营养与食品卫生学、卫生毒理学等相同相近专业</w:t>
            </w:r>
          </w:p>
        </w:tc>
        <w:tc>
          <w:tcPr>
            <w:tcW w:w="2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应、往届毕业生</w:t>
            </w:r>
          </w:p>
        </w:tc>
      </w:tr>
    </w:tbl>
    <w:p/>
    <w:sectPr>
      <w:pgSz w:w="16838" w:h="11906" w:orient="landscape"/>
      <w:pgMar w:top="1406" w:right="1440" w:bottom="134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5FE4C8-F5E4-4070-BE6D-96BB7E7CBA2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63A2F1-BBD1-4176-B113-2DD5C5F72D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6E95135-616E-4654-9B15-253A8C17C2C8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72EE436-EA09-4371-983A-9528EB1825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TFkZjY5MzFkOWYxMjVlZTRhNmE4ZmUwOWM1NDgifQ=="/>
  </w:docVars>
  <w:rsids>
    <w:rsidRoot w:val="56B452EA"/>
    <w:rsid w:val="06947514"/>
    <w:rsid w:val="090878E5"/>
    <w:rsid w:val="095B312C"/>
    <w:rsid w:val="0DE16765"/>
    <w:rsid w:val="11E10BB4"/>
    <w:rsid w:val="2CDA0392"/>
    <w:rsid w:val="31432E14"/>
    <w:rsid w:val="32516F1F"/>
    <w:rsid w:val="351B4080"/>
    <w:rsid w:val="355C7B4C"/>
    <w:rsid w:val="38A86C44"/>
    <w:rsid w:val="409557C9"/>
    <w:rsid w:val="478E4B5A"/>
    <w:rsid w:val="4BD0214D"/>
    <w:rsid w:val="4DC40343"/>
    <w:rsid w:val="4E704ACE"/>
    <w:rsid w:val="56B452EA"/>
    <w:rsid w:val="58315B15"/>
    <w:rsid w:val="59960AF5"/>
    <w:rsid w:val="5B512830"/>
    <w:rsid w:val="5B7E278C"/>
    <w:rsid w:val="5E016554"/>
    <w:rsid w:val="5E794C7D"/>
    <w:rsid w:val="64147CDC"/>
    <w:rsid w:val="67436900"/>
    <w:rsid w:val="675522C7"/>
    <w:rsid w:val="6B170353"/>
    <w:rsid w:val="6B213134"/>
    <w:rsid w:val="6D015F8A"/>
    <w:rsid w:val="73B42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2</Pages>
  <Words>664</Words>
  <Characters>718</Characters>
  <Lines>0</Lines>
  <Paragraphs>0</Paragraphs>
  <TotalTime>1</TotalTime>
  <ScaleCrop>false</ScaleCrop>
  <LinksUpToDate>false</LinksUpToDate>
  <CharactersWithSpaces>738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2022-05-05T08:09:00Z</dcterms:created>
  <dc:creator>周渝</dc:creator>
  <cp:lastModifiedBy>恰染</cp:lastModifiedBy>
  <dcterms:modified xsi:type="dcterms:W3CDTF">2022-09-01T11:22:57Z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93B68D888C024E3E8B072B639F827BB3</vt:lpwstr>
  </property>
</Properties>
</file>