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8B" w:rsidRPr="000C668B" w:rsidRDefault="000C668B" w:rsidP="000C668B">
      <w:pPr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0C668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</w:t>
      </w:r>
      <w:r w:rsidR="002C793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</w:t>
      </w:r>
    </w:p>
    <w:p w:rsidR="000B4B72" w:rsidRPr="007C068E" w:rsidRDefault="007C068E" w:rsidP="007C068E">
      <w:pPr>
        <w:jc w:val="center"/>
        <w:rPr>
          <w:b/>
          <w:sz w:val="44"/>
          <w:szCs w:val="44"/>
        </w:rPr>
      </w:pPr>
      <w:r w:rsidRPr="007C068E">
        <w:rPr>
          <w:rFonts w:ascii="仿宋" w:eastAsia="仿宋" w:hAnsi="仿宋" w:cs="宋体" w:hint="eastAsia"/>
          <w:b/>
          <w:color w:val="000000"/>
          <w:kern w:val="0"/>
          <w:sz w:val="44"/>
          <w:szCs w:val="44"/>
        </w:rPr>
        <w:t>云南省省院省校教育合作人文社会科学研究项目</w:t>
      </w:r>
      <w:r w:rsidRPr="007C068E">
        <w:rPr>
          <w:rFonts w:ascii="仿宋" w:eastAsia="仿宋" w:hAnsi="仿宋" w:cs="宋体"/>
          <w:b/>
          <w:color w:val="000000"/>
          <w:kern w:val="0"/>
          <w:sz w:val="44"/>
          <w:szCs w:val="44"/>
        </w:rPr>
        <w:t>201</w:t>
      </w:r>
      <w:r w:rsidRPr="007C068E">
        <w:rPr>
          <w:rFonts w:ascii="仿宋" w:eastAsia="仿宋" w:hAnsi="仿宋" w:cs="宋体" w:hint="eastAsia"/>
          <w:b/>
          <w:color w:val="000000"/>
          <w:kern w:val="0"/>
          <w:sz w:val="44"/>
          <w:szCs w:val="44"/>
        </w:rPr>
        <w:t>7</w:t>
      </w:r>
      <w:r w:rsidRPr="007C068E">
        <w:rPr>
          <w:rFonts w:ascii="仿宋" w:eastAsia="仿宋" w:hAnsi="仿宋" w:cs="宋体"/>
          <w:b/>
          <w:color w:val="000000"/>
          <w:kern w:val="0"/>
          <w:sz w:val="44"/>
          <w:szCs w:val="44"/>
        </w:rPr>
        <w:t>年度招标课题指南</w:t>
      </w:r>
    </w:p>
    <w:tbl>
      <w:tblPr>
        <w:tblW w:w="8140" w:type="dxa"/>
        <w:tblInd w:w="93" w:type="dxa"/>
        <w:tblLook w:val="04A0"/>
      </w:tblPr>
      <w:tblGrid>
        <w:gridCol w:w="724"/>
        <w:gridCol w:w="4716"/>
        <w:gridCol w:w="1360"/>
        <w:gridCol w:w="1340"/>
      </w:tblGrid>
      <w:tr w:rsidR="007C068E" w:rsidRPr="007C068E" w:rsidTr="007C068E">
        <w:trPr>
          <w:trHeight w:val="4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4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学科分类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课题类别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云南供给侧结构性改革的重点难点及对策研究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云南省公共安全与自然灾害应急管理体系建设研究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碳排放交易市场机制下企业碳减排效率研究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将珠江经济文化带建设上升为国家战略的对策建议研究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云南文化产业与旅游产业深度融合发展研究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经济新常态下云南发展新动力研究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高铁入滇给云南经济社会发展带来的机遇与挑战研究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云南高耗能产业的转型升级研究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藏羌彝走廊建设中的云南特色文化产业发展研究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云南省居家养老服务规范及信息管理平台建设研究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弘扬各民</w:t>
            </w:r>
            <w:r w:rsidR="006E4146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族</w:t>
            </w: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优秀传统文化增强文化自信的理论与实践研究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重点课题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云南高等院校智库建设研究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云南重大基础设施建设课题的后续管理研究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云南省传统村落保护政策创新研究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云南社会养老服务体系PPP模式研究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边疆少数民族地区新型城镇化建设路径探索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0C668B">
        <w:trPr>
          <w:trHeight w:val="7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云南贫困地区农村学校教师激励机制创新研究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如何提高边疆民族地区教学质量和教育水平问题研究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云南生物医药与大健康产业体系建设研究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如何发挥面向南亚东南亚辐射中心作用--云南企业走出去战略研究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云南省与东盟国家互联网金融合作机制与发展对策研究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云南传统工业产业转型升级的提升路径与支持政策研究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云南精准扶贫的政策措施研究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  <w:tr w:rsidR="007C068E" w:rsidRPr="007C068E" w:rsidTr="007C068E">
        <w:trPr>
          <w:trHeight w:val="7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4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left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云南与南亚东南亚国家跨境电子商务合作发展研究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68E" w:rsidRPr="007C068E" w:rsidRDefault="007C068E" w:rsidP="007C068E">
            <w:pPr>
              <w:widowControl/>
              <w:jc w:val="center"/>
              <w:rPr>
                <w:rFonts w:ascii="楷体" w:eastAsia="楷体" w:hAnsi="楷体" w:cs="宋体"/>
                <w:kern w:val="0"/>
                <w:sz w:val="24"/>
                <w:szCs w:val="24"/>
              </w:rPr>
            </w:pPr>
            <w:r w:rsidRPr="007C068E">
              <w:rPr>
                <w:rFonts w:ascii="楷体" w:eastAsia="楷体" w:hAnsi="楷体" w:cs="宋体" w:hint="eastAsia"/>
                <w:kern w:val="0"/>
                <w:sz w:val="24"/>
                <w:szCs w:val="24"/>
              </w:rPr>
              <w:t>一般课题</w:t>
            </w:r>
          </w:p>
        </w:tc>
      </w:tr>
    </w:tbl>
    <w:p w:rsidR="007C068E" w:rsidRPr="007C068E" w:rsidRDefault="007C068E">
      <w:pPr>
        <w:rPr>
          <w:rFonts w:ascii="楷体" w:eastAsia="楷体" w:hAnsi="楷体"/>
        </w:rPr>
      </w:pPr>
    </w:p>
    <w:sectPr w:rsidR="007C068E" w:rsidRPr="007C068E" w:rsidSect="000B4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346" w:rsidRDefault="000B2346" w:rsidP="007C068E">
      <w:r>
        <w:separator/>
      </w:r>
    </w:p>
  </w:endnote>
  <w:endnote w:type="continuationSeparator" w:id="1">
    <w:p w:rsidR="000B2346" w:rsidRDefault="000B2346" w:rsidP="007C0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346" w:rsidRDefault="000B2346" w:rsidP="007C068E">
      <w:r>
        <w:separator/>
      </w:r>
    </w:p>
  </w:footnote>
  <w:footnote w:type="continuationSeparator" w:id="1">
    <w:p w:rsidR="000B2346" w:rsidRDefault="000B2346" w:rsidP="007C06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68E"/>
    <w:rsid w:val="00070C8C"/>
    <w:rsid w:val="000B2346"/>
    <w:rsid w:val="000B4B72"/>
    <w:rsid w:val="000C668B"/>
    <w:rsid w:val="002C793A"/>
    <w:rsid w:val="0055562B"/>
    <w:rsid w:val="006E4146"/>
    <w:rsid w:val="007C068E"/>
    <w:rsid w:val="008F15F6"/>
    <w:rsid w:val="00AF2523"/>
    <w:rsid w:val="00DA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0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06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0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06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1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用户严黄一仪</dc:creator>
  <cp:keywords/>
  <dc:description/>
  <cp:lastModifiedBy>用户严黄一仪</cp:lastModifiedBy>
  <cp:revision>5</cp:revision>
  <dcterms:created xsi:type="dcterms:W3CDTF">2016-10-10T10:11:00Z</dcterms:created>
  <dcterms:modified xsi:type="dcterms:W3CDTF">2016-11-04T02:27:00Z</dcterms:modified>
</cp:coreProperties>
</file>